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6"/>
        <w:gridCol w:w="4232"/>
        <w:gridCol w:w="2289"/>
        <w:gridCol w:w="2976"/>
      </w:tblGrid>
      <w:tr w:rsidR="00B040D1" w:rsidTr="00B040D1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6"/>
                <w:sz w:val="24"/>
                <w:szCs w:val="24"/>
              </w:rPr>
              <w:t>ЛИЦА, ИМЕЮЩИЕ ПЕРВООЧЕРЕДНОЕ ПРАВО НА ПРИЕМ В ОБЩЕОБРАЗОВАТЕЛЬНЫЕ УЧРЕЖДЕНИЯ ГОРОДА НИЖНЕГО НОВГОРОДА</w:t>
            </w:r>
          </w:p>
        </w:tc>
      </w:tr>
      <w:tr w:rsidR="00B040D1" w:rsidTr="00B040D1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 </w:t>
            </w:r>
            <w:r>
              <w:rPr>
                <w:b/>
                <w:color w:val="auto"/>
              </w:rPr>
              <w:br/>
            </w:r>
            <w:proofErr w:type="gramStart"/>
            <w:r>
              <w:rPr>
                <w:b/>
                <w:color w:val="auto"/>
              </w:rPr>
              <w:t>п</w:t>
            </w:r>
            <w:proofErr w:type="gramEnd"/>
            <w:r>
              <w:rPr>
                <w:b/>
                <w:color w:val="auto"/>
              </w:rPr>
              <w:t>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льготной категории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Документы, подтверждающие право на внеочередное, первоочередное или преимущественное зачисление в учреждение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B040D1" w:rsidTr="00B040D1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Первоочередное право приёма в учреждения имеют:</w:t>
            </w: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Дети из многодетных семей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Удостоверение многодетной семьи или свидетельства о рождении троих и более детей в семье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N 158-З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 мерах социальной поддержки многодетных семей"</w:t>
            </w: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Дети военнослужащих, проходящих военную службу по контракту или по призыву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  <w:t xml:space="preserve">Примечание: </w:t>
            </w:r>
            <w:r>
              <w:rPr>
                <w:color w:val="auto"/>
              </w:rPr>
              <w:br/>
              <w:t xml:space="preserve">К военнослужащим относятся: </w:t>
            </w:r>
            <w:r>
              <w:rPr>
                <w:color w:val="auto"/>
              </w:rPr>
              <w:br/>
              <w:t xml:space="preserve"> — офицеры, прапорщики и мичманы, курсанты военных образовательных учреждений профессионального образования, сержанты и старшины, солдаты и матросы, проходящие военную службу по контракту; </w:t>
            </w:r>
            <w:r>
              <w:rPr>
                <w:color w:val="auto"/>
              </w:rPr>
              <w:br/>
              <w:t xml:space="preserve"> — сержанты, старшины, солдаты и матросы, проходящие военную службу по призыву, курсанты военных образовательных </w:t>
            </w:r>
            <w:r>
              <w:rPr>
                <w:color w:val="auto"/>
              </w:rPr>
              <w:br/>
              <w:t>учреждений профессионального образования до заключения с ними контракта о прохождении военной службы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Справка из воинской части или из военного комиссариата по месту жительства семьи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Федеральный закон от 27.05.1998 N 76-ФЗ «О статусе военнослужащих» </w:t>
            </w: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Дети сотрудников полиции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Справка с места работы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Федеральный закон от 07.02.2011 N 3-ФЗ «О полиции» </w:t>
            </w: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Дети сотрудника полиции, погибшего</w:t>
            </w:r>
            <w:r>
              <w:rPr>
                <w:color w:val="auto"/>
              </w:rPr>
              <w:t xml:space="preserve"> (умершего) вследствие увечья или иного повреждения здоровья, полученных в связи с выполнением служебных </w:t>
            </w:r>
            <w:r>
              <w:rPr>
                <w:color w:val="auto"/>
              </w:rPr>
              <w:br/>
              <w:t>обязанностей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Справка из органов социальной защиты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 07.02.2011</w:t>
            </w:r>
          </w:p>
          <w:p w:rsidR="00B040D1" w:rsidRDefault="00B04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 3-ФЗ «О полиции» </w:t>
            </w:r>
          </w:p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Дети сотрудника полиции, умершего</w:t>
            </w:r>
            <w:r>
              <w:rPr>
                <w:color w:val="auto"/>
              </w:rPr>
              <w:t xml:space="preserve"> вследствие заболевания, полученного в период прохождения службы в полиции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Справка из органов социальной защиты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Федеральный закон от 07.02.2011 N 3-ФЗ «О полиции» </w:t>
            </w:r>
          </w:p>
          <w:p w:rsidR="00B040D1" w:rsidRDefault="00B04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6.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Дети гражданина Российской </w:t>
            </w:r>
            <w:r>
              <w:rPr>
                <w:b/>
                <w:color w:val="auto"/>
              </w:rPr>
              <w:lastRenderedPageBreak/>
              <w:t>Федерации, уволенного со службы в полиции вследствие увечья или иного повреждения здоровья,</w:t>
            </w:r>
            <w:r>
              <w:rPr>
                <w:color w:val="auto"/>
              </w:rPr>
              <w:t xml:space="preserve"> полученных в связи с выполнением служебных обязанностей и исключивших возможность дальнейшего прохождения службы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Справка из органов </w:t>
            </w:r>
            <w:r>
              <w:rPr>
                <w:color w:val="auto"/>
              </w:rPr>
              <w:lastRenderedPageBreak/>
              <w:t xml:space="preserve">социальной защиты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D1" w:rsidRDefault="00B04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 07.02.2011 N 3-ФЗ «О полиции» </w:t>
            </w:r>
          </w:p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7.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Дети гражданина Российской Федерации, умершего в течение одного года после увольнения со службы в полиции вследствие увечья или иного повреждения здоровья,</w:t>
            </w:r>
            <w:r>
              <w:rPr>
                <w:color w:val="auto"/>
              </w:rPr>
              <w:t xml:space="preserve"> полученных в связи с выполнением служебных </w:t>
            </w:r>
            <w:r>
              <w:rPr>
                <w:color w:val="auto"/>
              </w:rPr>
              <w:br/>
              <w:t>обязанностей, либо вследствие заболевания, полученного в период прохождения службы в полиции, исключивших возможность дальнейшего прохождения службы в полиции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Справка из органов социальной защиты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Федеральный закон от 07.02.2011 N 3-ФЗ «О полиции» </w:t>
            </w:r>
          </w:p>
          <w:p w:rsidR="00B040D1" w:rsidRDefault="00B04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8.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Дети, находящиеся (находившиеся) на иждивении сотрудника полиции,</w:t>
            </w:r>
            <w:r>
              <w:rPr>
                <w:color w:val="auto"/>
              </w:rPr>
              <w:t xml:space="preserve"> гражданина Российской Федерации, указанных в п. 3–7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Справка с места работы или из органов социальной защиты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07.02.2011 N 3-ФЗ «О полиции» </w:t>
            </w: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9.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Дети сотрудников органов внутренних дел</w:t>
            </w:r>
            <w:r>
              <w:rPr>
                <w:color w:val="auto"/>
              </w:rPr>
              <w:t>, не являющихся сотрудниками полиции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Справка с места работы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07.02.2011 N 3-ФЗ «О полиции» </w:t>
            </w:r>
          </w:p>
        </w:tc>
      </w:tr>
      <w:tr w:rsidR="00B040D1" w:rsidTr="00B04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10. 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Дети, проживающие  в одной семье и имеющие общее место жительства, в случае, если в данной образовательной организации обучаются их полнородные и не полнородные братья и (или) сестры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>Справка с места жительства или о составе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D1" w:rsidRDefault="00B040D1">
            <w:pPr>
              <w:pStyle w:val="a3"/>
              <w:spacing w:before="0" w:beforeAutospacing="0" w:after="0" w:afterAutospacing="0" w:line="240" w:lineRule="auto"/>
              <w:rPr>
                <w:color w:val="auto"/>
              </w:rPr>
            </w:pPr>
            <w:r>
              <w:rPr>
                <w:color w:val="auto"/>
              </w:rPr>
              <w:t>В соответствии с частью 3.1 статьи 67 Закона об образовании, пунктом 12 Порядка приема преимущественное право приема на обучение по основным общеобразовательным программам</w:t>
            </w:r>
          </w:p>
        </w:tc>
      </w:tr>
    </w:tbl>
    <w:p w:rsidR="00CB6211" w:rsidRDefault="00CB6211"/>
    <w:sectPr w:rsidR="00CB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5E"/>
    <w:rsid w:val="0001115E"/>
    <w:rsid w:val="002334FF"/>
    <w:rsid w:val="0056437B"/>
    <w:rsid w:val="00A47001"/>
    <w:rsid w:val="00B040D1"/>
    <w:rsid w:val="00C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0D1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525252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B040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040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B04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0D1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525252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B040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040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B04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2022-03-29T11:12:00Z</dcterms:created>
  <dcterms:modified xsi:type="dcterms:W3CDTF">2022-03-29T11:12:00Z</dcterms:modified>
</cp:coreProperties>
</file>